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Scheda Informativa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Dati personali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Cognome: ___________________________________________________________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 _______________________________________________________________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di nascita: 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Luogo di nascita: 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Nazionalità: _________________________________________________________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di arrivo in Italia: _____________________________________________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Situazione familiare</w:t>
      </w:r>
      <w:r w:rsidDel="00000000" w:rsidR="00000000" w:rsidRPr="00000000">
        <w:rPr>
          <w:rtl w:val="0"/>
        </w:rPr>
      </w:r>
    </w:p>
    <w:tbl>
      <w:tblPr>
        <w:tblStyle w:val="Table1"/>
        <w:tblW w:w="9848.0" w:type="dxa"/>
        <w:jc w:val="left"/>
        <w:tblInd w:w="0.0" w:type="dxa"/>
        <w:tblLayout w:type="fixed"/>
        <w:tblLook w:val="0000"/>
      </w:tblPr>
      <w:tblGrid>
        <w:gridCol w:w="2332"/>
        <w:gridCol w:w="2757"/>
        <w:gridCol w:w="4759"/>
        <w:tblGridChange w:id="0">
          <w:tblGrid>
            <w:gridCol w:w="2332"/>
            <w:gridCol w:w="2757"/>
            <w:gridCol w:w="4759"/>
          </w:tblGrid>
        </w:tblGridChange>
      </w:tblGrid>
      <w:tr>
        <w:trPr>
          <w:trHeight w:val="56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E’ in Italia con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la famiglia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un genitore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un parente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conoscenti/amici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altro (specificare)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______________________________________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______________________________________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637.0" w:type="dxa"/>
        <w:jc w:val="left"/>
        <w:tblInd w:w="0.0" w:type="dxa"/>
        <w:tblLayout w:type="fixed"/>
        <w:tblLook w:val="0000"/>
      </w:tblPr>
      <w:tblGrid>
        <w:gridCol w:w="3257"/>
        <w:gridCol w:w="1813"/>
        <w:gridCol w:w="567"/>
        <w:tblGridChange w:id="0">
          <w:tblGrid>
            <w:gridCol w:w="3257"/>
            <w:gridCol w:w="1813"/>
            <w:gridCol w:w="567"/>
          </w:tblGrid>
        </w:tblGridChange>
      </w:tblGrid>
      <w:tr>
        <w:trPr>
          <w:trHeight w:val="70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Scolarità dei genitori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nessuna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debole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media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buona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Scolarità pregressa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204.000000000001" w:type="dxa"/>
        <w:jc w:val="left"/>
        <w:tblInd w:w="0.0" w:type="dxa"/>
        <w:tblLayout w:type="fixed"/>
        <w:tblLook w:val="0000"/>
      </w:tblPr>
      <w:tblGrid>
        <w:gridCol w:w="2802"/>
        <w:gridCol w:w="2835"/>
        <w:gridCol w:w="567"/>
        <w:tblGridChange w:id="0">
          <w:tblGrid>
            <w:gridCol w:w="2802"/>
            <w:gridCol w:w="2835"/>
            <w:gridCol w:w="567"/>
          </w:tblGrid>
        </w:tblGridChange>
      </w:tblGrid>
      <w:tr>
        <w:trPr>
          <w:trHeight w:val="188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nel paese d’origine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nessuna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6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3 a 6 anni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6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6 a 10 anni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48.0" w:type="dxa"/>
        <w:jc w:val="left"/>
        <w:tblInd w:w="0.0" w:type="dxa"/>
        <w:tblLayout w:type="fixed"/>
        <w:tblLook w:val="0000"/>
      </w:tblPr>
      <w:tblGrid>
        <w:gridCol w:w="2363"/>
        <w:gridCol w:w="4400"/>
        <w:gridCol w:w="3085"/>
        <w:tblGridChange w:id="0">
          <w:tblGrid>
            <w:gridCol w:w="2363"/>
            <w:gridCol w:w="4400"/>
            <w:gridCol w:w="3085"/>
          </w:tblGrid>
        </w:tblGridChange>
      </w:tblGrid>
      <w:tr>
        <w:trPr>
          <w:trHeight w:val="20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studiate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Lingua (L1)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 ____________________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Letteratura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Lingue straniere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Inglese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Francese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Spagnolo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Tedesco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Russo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Altro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(specificare)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________________________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Storia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Religione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Geografia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Matematica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Scienze sociali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Psicologia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Economia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Economia domestica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Diritto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___________________________________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6487.0" w:type="dxa"/>
        <w:jc w:val="left"/>
        <w:tblInd w:w="0.0" w:type="dxa"/>
        <w:tblLayout w:type="fixed"/>
        <w:tblLook w:val="0000"/>
      </w:tblPr>
      <w:tblGrid>
        <w:gridCol w:w="2376"/>
        <w:gridCol w:w="3686"/>
        <w:gridCol w:w="425"/>
        <w:tblGridChange w:id="0">
          <w:tblGrid>
            <w:gridCol w:w="2376"/>
            <w:gridCol w:w="3686"/>
            <w:gridCol w:w="425"/>
          </w:tblGrid>
        </w:tblGridChange>
      </w:tblGrid>
      <w:tr>
        <w:trPr>
          <w:trHeight w:val="140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in Italia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scuola dell’infanzia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scuola primaria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scuola secondaria I°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biennio secondaria II°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Situazione linguistica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22.0" w:type="dxa"/>
        <w:jc w:val="left"/>
        <w:tblInd w:w="0.0" w:type="dxa"/>
        <w:tblLayout w:type="fixed"/>
        <w:tblLook w:val="0000"/>
      </w:tblPr>
      <w:tblGrid>
        <w:gridCol w:w="3794"/>
        <w:gridCol w:w="3260"/>
        <w:gridCol w:w="1276"/>
        <w:gridCol w:w="992"/>
        <w:tblGridChange w:id="0">
          <w:tblGrid>
            <w:gridCol w:w="3794"/>
            <w:gridCol w:w="3260"/>
            <w:gridCol w:w="1276"/>
            <w:gridCol w:w="99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Varietà della 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Lingua/e ufficiale/: ___________________________________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___________________________________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Varietà regionale: _________________________________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Dialetto/i: ____________________________________________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Caratteristiche delle varietà di 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Lingua ufficiale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Varietà regionale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Dialetto/i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dell’apprendente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    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Lingua ufficiale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Comprensione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- Varietà regionale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Dialetto/i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orale  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scritta </w:t>
            </w: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2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delle varietà della L1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Paese d’origine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Italia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3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Lingua ufficiale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Dominio privato 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dominio pubblico     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Istitituzioni scol./edu/form.     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3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Varietà regionale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Dominio privato     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dominio pubblico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Istituzioni scol./edu/form.   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13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Dialetto/i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Dominio privato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dominio pubblico 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Istituzioni scol./edu/form.   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Competenza in italiano L2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5495.0" w:type="dxa"/>
        <w:jc w:val="left"/>
        <w:tblInd w:w="0.0" w:type="dxa"/>
        <w:tblLayout w:type="fixed"/>
        <w:tblLook w:val="0000"/>
      </w:tblPr>
      <w:tblGrid>
        <w:gridCol w:w="3936"/>
        <w:gridCol w:w="850"/>
        <w:gridCol w:w="709"/>
        <w:tblGridChange w:id="0">
          <w:tblGrid>
            <w:gridCol w:w="3936"/>
            <w:gridCol w:w="850"/>
            <w:gridCol w:w="709"/>
          </w:tblGrid>
        </w:tblGridChange>
      </w:tblGrid>
      <w:tr>
        <w:trPr>
          <w:trHeight w:val="70" w:hRule="atLeast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comunicativa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T Extra" w:cs="MT Extra" w:eastAsia="MT Extra" w:hAnsi="MT Ext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18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85"/>
        <w:gridCol w:w="3260"/>
        <w:gridCol w:w="2835"/>
        <w:tblGridChange w:id="0">
          <w:tblGrid>
            <w:gridCol w:w="3085"/>
            <w:gridCol w:w="3260"/>
            <w:gridCol w:w="2835"/>
          </w:tblGrid>
        </w:tblGridChange>
      </w:tblGrid>
      <w:tr>
        <w:trPr>
          <w:trHeight w:val="112" w:hRule="atLeast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Competenza Linguistica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 nominale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morfologia nome/aggettivo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costruzione dei sintagmi nominali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pronomi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Descrizione: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Sistema verbale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Coniugazione del verbo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Tempi, aspetti e modi del verbo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Descrizione: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Sintassi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Formule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Negazione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Ordine delle parole in diversi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tipi di costruzioni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Subordinazione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Descrizione: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0" w:hRule="atLeast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Lessico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Varietà, ricchezza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Strategie comunicative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Descrizione: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Altre informazioni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Courier New"/>
  <w:font w:name="MT Extra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6F">
      <w:pPr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Scheda riadattata da Giovanna Masiero, Lucia Di Lucca e Alessandro Borri  per un utilizzo nelle scuole secondarie di secondo grado.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lencoacolori-Colore1">
    <w:name w:val="Elenco a colori - Colore 1"/>
    <w:basedOn w:val="Normale"/>
    <w:next w:val="Elencoacolori-Colore1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trascri">
    <w:name w:val="trascri"/>
    <w:basedOn w:val="Normale"/>
    <w:next w:val="trascri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Times New Roman" w:eastAsia="Times New Roman" w:hAnsi="Arial"/>
      <w:w w:val="100"/>
      <w:position w:val="-1"/>
      <w:sz w:val="20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B5BIE/56hxQvdiEpHCvhhTHPZw==">AMUW2mX5VKqcIgzG9PjCghTlJSlFErDA6hI50PTCLQ6xaVw1KIbk6Yia+DFSl/tqRc+AcJR+FTW+xA9I+l25YHALbQ86leCwB4P1alTH2SVxhwIFN5+22/4=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2021-01-27T15:13:00Z</dcterms:created>
  <dc:creator>roberto</dc:creator>
</cp:coreProperties>
</file>